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D05" w:rsidRPr="004B0D05" w:rsidRDefault="004B0D05" w:rsidP="004B0D05">
      <w:pPr>
        <w:pBdr>
          <w:bottom w:val="single" w:sz="6" w:space="19" w:color="D1181A"/>
        </w:pBdr>
        <w:spacing w:after="225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4B0D0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Об уголовной ответственности за нарушение требований валютного законодательства</w:t>
      </w:r>
    </w:p>
    <w:p w:rsidR="004B0D05" w:rsidRPr="004B0D05" w:rsidRDefault="004B0D05" w:rsidP="004B0D0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D05">
        <w:rPr>
          <w:rFonts w:ascii="Times New Roman" w:hAnsi="Times New Roman" w:cs="Times New Roman"/>
          <w:sz w:val="24"/>
          <w:szCs w:val="24"/>
        </w:rPr>
        <w:t>Ранее часть 1 </w:t>
      </w:r>
      <w:hyperlink r:id="rId4" w:tgtFrame="_blank" w:history="1">
        <w:r w:rsidRPr="004B0D05">
          <w:rPr>
            <w:rStyle w:val="a4"/>
            <w:rFonts w:ascii="Times New Roman" w:hAnsi="Times New Roman" w:cs="Times New Roman"/>
            <w:color w:val="29619B"/>
            <w:sz w:val="24"/>
            <w:szCs w:val="24"/>
            <w:u w:val="none"/>
          </w:rPr>
          <w:t>статьи 193 Уголовного кодекса Российской Федерации</w:t>
        </w:r>
      </w:hyperlink>
      <w:r w:rsidRPr="004B0D05">
        <w:rPr>
          <w:rFonts w:ascii="Times New Roman" w:hAnsi="Times New Roman" w:cs="Times New Roman"/>
          <w:sz w:val="24"/>
          <w:szCs w:val="24"/>
        </w:rPr>
        <w:t xml:space="preserve"> предусматривала уголовную ответственность за нарушение требований валютного законодательства Российской Федерации о зачислении денежных средств в иностранной валюте или валюте Российской Федерации в крупном размере от одного или нескольких нерезидентов на счета резидента в уполномоченном банке или на счета резидента в банках, расположенных за пределами территории Российской Федерации, в установленном порядке, причитающихся резиденту в соответствии с условиями внешнеторговых договоров (контрактов) за переданные нерезидентам товары, выполненные для них работы, оказанные им услуги, переданные им информацию и результаты интеллектуальной деятельности, в том числе исключительные права на них, а равно нарушение требований валютного законодательства Российской Федерации о возврате в Российскую Федерацию на счета резидента в уполномоченном банке или на счета резидента в банках, расположенных за пределами территории Российской Федерации, в установленном порядке денежных средств в иностранной валюте или валюте Российской Федерации в крупном размере, уплаченных одному или нескольким нерезидентам за не ввезенные на территорию Российской Федерации (не полученные на территории Российской Федерации) товары, невыполненные работы, </w:t>
      </w:r>
      <w:proofErr w:type="spellStart"/>
      <w:r w:rsidRPr="004B0D05">
        <w:rPr>
          <w:rFonts w:ascii="Times New Roman" w:hAnsi="Times New Roman" w:cs="Times New Roman"/>
          <w:sz w:val="24"/>
          <w:szCs w:val="24"/>
        </w:rPr>
        <w:t>неоказанные</w:t>
      </w:r>
      <w:proofErr w:type="spellEnd"/>
      <w:r w:rsidRPr="004B0D05">
        <w:rPr>
          <w:rFonts w:ascii="Times New Roman" w:hAnsi="Times New Roman" w:cs="Times New Roman"/>
          <w:sz w:val="24"/>
          <w:szCs w:val="24"/>
        </w:rPr>
        <w:t xml:space="preserve"> услуги, непереданные информацию и результаты интеллектуальной деятельности, в том числе исключительные права на них.</w:t>
      </w:r>
    </w:p>
    <w:p w:rsidR="004B0D05" w:rsidRPr="004B0D05" w:rsidRDefault="004B0D05" w:rsidP="004B0D0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D05">
        <w:rPr>
          <w:rFonts w:ascii="Times New Roman" w:hAnsi="Times New Roman" w:cs="Times New Roman"/>
          <w:sz w:val="24"/>
          <w:szCs w:val="24"/>
        </w:rPr>
        <w:t>Федеральным законом от 1 апреля 2020 года № 73-ФЗ часть 1 </w:t>
      </w:r>
      <w:hyperlink r:id="rId5" w:tgtFrame="_blank" w:history="1">
        <w:r w:rsidRPr="004B0D05">
          <w:rPr>
            <w:rStyle w:val="a4"/>
            <w:rFonts w:ascii="Times New Roman" w:hAnsi="Times New Roman" w:cs="Times New Roman"/>
            <w:color w:val="29619B"/>
            <w:sz w:val="24"/>
            <w:szCs w:val="24"/>
            <w:u w:val="none"/>
          </w:rPr>
          <w:t>статьи 193 УК РФ</w:t>
        </w:r>
      </w:hyperlink>
      <w:r w:rsidRPr="004B0D05">
        <w:rPr>
          <w:rFonts w:ascii="Times New Roman" w:hAnsi="Times New Roman" w:cs="Times New Roman"/>
          <w:sz w:val="24"/>
          <w:szCs w:val="24"/>
        </w:rPr>
        <w:t> скорректирована и теперь ответственность наступает в случае совершения данных действий лицом, подвергнутым ранее административному наказанию за деяния, предусмотренные ч. 5.2 </w:t>
      </w:r>
      <w:hyperlink r:id="rId6" w:tgtFrame="_blank" w:history="1">
        <w:r w:rsidRPr="004B0D05">
          <w:rPr>
            <w:rStyle w:val="a4"/>
            <w:rFonts w:ascii="Times New Roman" w:hAnsi="Times New Roman" w:cs="Times New Roman"/>
            <w:color w:val="29619B"/>
            <w:sz w:val="24"/>
            <w:szCs w:val="24"/>
            <w:u w:val="none"/>
          </w:rPr>
          <w:t>ст. 15.25 КоАП РФ</w:t>
        </w:r>
      </w:hyperlink>
      <w:r w:rsidRPr="004B0D05">
        <w:rPr>
          <w:rFonts w:ascii="Times New Roman" w:hAnsi="Times New Roman" w:cs="Times New Roman"/>
          <w:sz w:val="24"/>
          <w:szCs w:val="24"/>
        </w:rPr>
        <w:t>.</w:t>
      </w:r>
    </w:p>
    <w:p w:rsidR="004B0D05" w:rsidRPr="004B0D05" w:rsidRDefault="004B0D05" w:rsidP="004B0D0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D05">
        <w:rPr>
          <w:rFonts w:ascii="Times New Roman" w:hAnsi="Times New Roman" w:cs="Times New Roman"/>
          <w:sz w:val="24"/>
          <w:szCs w:val="24"/>
        </w:rPr>
        <w:t>Этим же законом исключена статья 1.1, предусматривающая ответственность за совершение указанного преступления группой лиц по предварительному сговору.</w:t>
      </w:r>
    </w:p>
    <w:p w:rsidR="004B0D05" w:rsidRPr="004B0D05" w:rsidRDefault="004B0D05" w:rsidP="004B0D0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D05">
        <w:rPr>
          <w:rFonts w:ascii="Times New Roman" w:hAnsi="Times New Roman" w:cs="Times New Roman"/>
          <w:sz w:val="24"/>
          <w:szCs w:val="24"/>
        </w:rPr>
        <w:t>Данный квалифицирующий признак в новой редакции нашел свое отражение в пункте «б» части 2 указанной статьи, который ранее предусматривал уголовную ответственность за совершение данного преступления лишь организованной группой.</w:t>
      </w:r>
    </w:p>
    <w:p w:rsidR="004B0D05" w:rsidRPr="004B0D05" w:rsidRDefault="004B0D05" w:rsidP="004B0D0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D05">
        <w:rPr>
          <w:rFonts w:ascii="Times New Roman" w:hAnsi="Times New Roman" w:cs="Times New Roman"/>
          <w:sz w:val="24"/>
          <w:szCs w:val="24"/>
        </w:rPr>
        <w:t xml:space="preserve">Кроме того, этой же статьей значительно увеличена сумма крупного и особо крупного размера </w:t>
      </w:r>
      <w:proofErr w:type="spellStart"/>
      <w:r w:rsidRPr="004B0D05">
        <w:rPr>
          <w:rFonts w:ascii="Times New Roman" w:hAnsi="Times New Roman" w:cs="Times New Roman"/>
          <w:sz w:val="24"/>
          <w:szCs w:val="24"/>
        </w:rPr>
        <w:t>незачисленных</w:t>
      </w:r>
      <w:proofErr w:type="spellEnd"/>
      <w:r w:rsidRPr="004B0D05">
        <w:rPr>
          <w:rFonts w:ascii="Times New Roman" w:hAnsi="Times New Roman" w:cs="Times New Roman"/>
          <w:sz w:val="24"/>
          <w:szCs w:val="24"/>
        </w:rPr>
        <w:t xml:space="preserve"> или невозвращенных денежных средств.</w:t>
      </w:r>
    </w:p>
    <w:p w:rsidR="004B0D05" w:rsidRPr="004B0D05" w:rsidRDefault="004B0D05" w:rsidP="004B0D0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D05">
        <w:rPr>
          <w:rFonts w:ascii="Times New Roman" w:hAnsi="Times New Roman" w:cs="Times New Roman"/>
          <w:sz w:val="24"/>
          <w:szCs w:val="24"/>
        </w:rPr>
        <w:t>Так, согласно примечания к </w:t>
      </w:r>
      <w:hyperlink r:id="rId7" w:tgtFrame="_blank" w:history="1">
        <w:r w:rsidRPr="004B0D05">
          <w:rPr>
            <w:rStyle w:val="a4"/>
            <w:rFonts w:ascii="Times New Roman" w:hAnsi="Times New Roman" w:cs="Times New Roman"/>
            <w:color w:val="29619B"/>
            <w:sz w:val="24"/>
            <w:szCs w:val="24"/>
            <w:u w:val="none"/>
          </w:rPr>
          <w:t>ст. 193 УК РФ</w:t>
        </w:r>
      </w:hyperlink>
      <w:r w:rsidRPr="004B0D05">
        <w:rPr>
          <w:rFonts w:ascii="Times New Roman" w:hAnsi="Times New Roman" w:cs="Times New Roman"/>
          <w:sz w:val="24"/>
          <w:szCs w:val="24"/>
        </w:rPr>
        <w:t xml:space="preserve">: деяния, предусмотренные настоящей статье, признаются совершенными в крупном размере, если сумма </w:t>
      </w:r>
      <w:proofErr w:type="spellStart"/>
      <w:r w:rsidRPr="004B0D05">
        <w:rPr>
          <w:rFonts w:ascii="Times New Roman" w:hAnsi="Times New Roman" w:cs="Times New Roman"/>
          <w:sz w:val="24"/>
          <w:szCs w:val="24"/>
        </w:rPr>
        <w:t>незачисленных</w:t>
      </w:r>
      <w:proofErr w:type="spellEnd"/>
      <w:r w:rsidRPr="004B0D05">
        <w:rPr>
          <w:rFonts w:ascii="Times New Roman" w:hAnsi="Times New Roman" w:cs="Times New Roman"/>
          <w:sz w:val="24"/>
          <w:szCs w:val="24"/>
        </w:rPr>
        <w:t xml:space="preserve"> или невозвращенных денежных средств в иностранной валюте или валюте Российской Федерации по однократно либо по неоднократно в течение одного года проведенным валютным операциям превышает 9 миллионов рублей (в новой редакции — превышает 100 миллионов рублей), а в особо крупном размере — 45 миллионов рублей (в новой редакции — превышает 150 миллионов рублей).</w:t>
      </w:r>
    </w:p>
    <w:p w:rsidR="0000193A" w:rsidRDefault="0000193A" w:rsidP="004B0D0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0D05" w:rsidRPr="00EC63EC" w:rsidRDefault="004B0D05" w:rsidP="004B0D05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63EC">
        <w:rPr>
          <w:rFonts w:ascii="Times New Roman" w:hAnsi="Times New Roman" w:cs="Times New Roman"/>
          <w:b/>
          <w:sz w:val="24"/>
          <w:szCs w:val="24"/>
        </w:rPr>
        <w:t xml:space="preserve">Разъяснения действующего законодательства подготовлены прокуратурой Кузнецкого района. </w:t>
      </w:r>
    </w:p>
    <w:p w:rsidR="004B0D05" w:rsidRPr="00291313" w:rsidRDefault="004B0D05" w:rsidP="004B0D05">
      <w:pPr>
        <w:pStyle w:val="a3"/>
        <w:shd w:val="clear" w:color="auto" w:fill="FFFFFF"/>
        <w:spacing w:before="0" w:beforeAutospacing="0" w:after="75" w:afterAutospacing="0"/>
        <w:ind w:firstLine="709"/>
        <w:jc w:val="both"/>
        <w:rPr>
          <w:color w:val="000000"/>
          <w:sz w:val="28"/>
          <w:szCs w:val="28"/>
        </w:rPr>
      </w:pPr>
    </w:p>
    <w:p w:rsidR="004B0D05" w:rsidRPr="004B0D05" w:rsidRDefault="004B0D05" w:rsidP="004B0D0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B0D05" w:rsidRPr="004B0D05" w:rsidSect="004B0D0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5D3"/>
    <w:rsid w:val="0000193A"/>
    <w:rsid w:val="004B0D05"/>
    <w:rsid w:val="00E7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6932A"/>
  <w15:chartTrackingRefBased/>
  <w15:docId w15:val="{FF496BDD-A40B-4088-B3DA-A3E6A5E5A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0D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0D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B0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B0D05"/>
    <w:rPr>
      <w:color w:val="0000FF"/>
      <w:u w:val="single"/>
    </w:rPr>
  </w:style>
  <w:style w:type="paragraph" w:styleId="a5">
    <w:name w:val="No Spacing"/>
    <w:uiPriority w:val="1"/>
    <w:qFormat/>
    <w:rsid w:val="004B0D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8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zakonbase.ru/ugolovnyj-kodeks/statja-19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base.ru/content/part/1448672/" TargetMode="External"/><Relationship Id="rId5" Type="http://schemas.openxmlformats.org/officeDocument/2006/relationships/hyperlink" Target="http://zakonbase.ru/ugolovnyj-kodeks/statja-193" TargetMode="External"/><Relationship Id="rId4" Type="http://schemas.openxmlformats.org/officeDocument/2006/relationships/hyperlink" Target="http://zakonbase.ru/ugolovnyj-kodeks/statja-19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477</Words>
  <Characters>2719</Characters>
  <Application>Microsoft Office Word</Application>
  <DocSecurity>0</DocSecurity>
  <Lines>22</Lines>
  <Paragraphs>6</Paragraphs>
  <ScaleCrop>false</ScaleCrop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penzin_95@bk.ru</dc:creator>
  <cp:keywords/>
  <dc:description/>
  <cp:lastModifiedBy>penzin_95@bk.ru</cp:lastModifiedBy>
  <cp:revision>2</cp:revision>
  <dcterms:created xsi:type="dcterms:W3CDTF">2020-06-23T09:53:00Z</dcterms:created>
  <dcterms:modified xsi:type="dcterms:W3CDTF">2020-06-23T09:54:00Z</dcterms:modified>
</cp:coreProperties>
</file>